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horzAnchor="margin" w:tblpXSpec="right" w:tblpY="-1020"/>
        <w:tblW w:w="0" w:type="auto"/>
        <w:tblLook w:val="04A0" w:firstRow="1" w:lastRow="0" w:firstColumn="1" w:lastColumn="0" w:noHBand="0" w:noVBand="1"/>
      </w:tblPr>
      <w:tblGrid>
        <w:gridCol w:w="2830"/>
      </w:tblGrid>
      <w:tr w:rsidR="002C0820" w14:paraId="3038460E" w14:textId="77777777" w:rsidTr="002C0820">
        <w:trPr>
          <w:trHeight w:val="1275"/>
        </w:trPr>
        <w:tc>
          <w:tcPr>
            <w:tcW w:w="2830" w:type="dxa"/>
          </w:tcPr>
          <w:p w14:paraId="6873740F" w14:textId="2E2795A2" w:rsidR="002C0820" w:rsidRP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Eingangsvermerk Gemeinde</w:t>
            </w:r>
          </w:p>
        </w:tc>
      </w:tr>
    </w:tbl>
    <w:p w14:paraId="78735DD0" w14:textId="3FA43374" w:rsidR="00B92BB2" w:rsidRDefault="00CC674B"/>
    <w:p w14:paraId="1956CD8C" w14:textId="3218369F" w:rsidR="002C0820" w:rsidRDefault="002C08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0820" w14:paraId="3C5BDF27" w14:textId="77777777" w:rsidTr="002C0820">
        <w:trPr>
          <w:trHeight w:val="1643"/>
        </w:trPr>
        <w:tc>
          <w:tcPr>
            <w:tcW w:w="4531" w:type="dxa"/>
          </w:tcPr>
          <w:p w14:paraId="38675AC4" w14:textId="77777777" w:rsidR="002C0820" w:rsidRPr="002C0820" w:rsidRDefault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An die Gemeinde</w:t>
            </w:r>
          </w:p>
          <w:p w14:paraId="7B44AD39" w14:textId="77777777" w:rsidR="002C0820" w:rsidRDefault="002C0820"/>
          <w:p w14:paraId="5376B037" w14:textId="77777777" w:rsidR="002C0820" w:rsidRDefault="002C0820">
            <w:r>
              <w:t>Stadt Kellinghusen</w:t>
            </w:r>
          </w:p>
          <w:p w14:paraId="079C82BB" w14:textId="45D30A2C" w:rsidR="002C0820" w:rsidRDefault="00EA2F7F">
            <w:r>
              <w:t>ü</w:t>
            </w:r>
            <w:r w:rsidR="002C0820">
              <w:t>ber Amt Kellinghusen</w:t>
            </w:r>
          </w:p>
          <w:p w14:paraId="08BF38F3" w14:textId="0CFE4A2C" w:rsidR="002C0820" w:rsidRDefault="00B20283">
            <w:r>
              <w:t>-</w:t>
            </w:r>
            <w:r w:rsidR="002C0820">
              <w:t>Bauverwaltung</w:t>
            </w:r>
            <w:r>
              <w:t>-</w:t>
            </w:r>
          </w:p>
          <w:p w14:paraId="1D7F8AD2" w14:textId="77777777" w:rsidR="002C0820" w:rsidRDefault="002C0820">
            <w:r>
              <w:t>Hauptstraße 14</w:t>
            </w:r>
          </w:p>
          <w:p w14:paraId="2BCBA52F" w14:textId="05A8F290" w:rsidR="002C0820" w:rsidRDefault="002C0820">
            <w:r>
              <w:t>25548 Kellinghusen</w:t>
            </w:r>
          </w:p>
        </w:tc>
        <w:tc>
          <w:tcPr>
            <w:tcW w:w="4531" w:type="dxa"/>
          </w:tcPr>
          <w:p w14:paraId="5D88F008" w14:textId="77777777" w:rsidR="002C0820" w:rsidRPr="002C0820" w:rsidRDefault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An die Bauaufsichtsbehörde</w:t>
            </w:r>
          </w:p>
          <w:p w14:paraId="1FDFB021" w14:textId="77777777" w:rsidR="002C0820" w:rsidRDefault="002C0820"/>
          <w:p w14:paraId="4E989AE2" w14:textId="05DE4ABD" w:rsidR="002C0820" w:rsidRDefault="002C0820">
            <w:r>
              <w:t>Kreis Steinburg – Der Landrat</w:t>
            </w:r>
          </w:p>
          <w:p w14:paraId="7C246E1C" w14:textId="77777777" w:rsidR="002C0820" w:rsidRDefault="002C0820">
            <w:r>
              <w:t>Kreisbauamt</w:t>
            </w:r>
          </w:p>
          <w:p w14:paraId="621D6813" w14:textId="77777777" w:rsidR="002C0820" w:rsidRDefault="002C0820">
            <w:r>
              <w:t>Viktoriastr. 16-18</w:t>
            </w:r>
          </w:p>
          <w:p w14:paraId="5CA04BF5" w14:textId="77777777" w:rsidR="002C0820" w:rsidRDefault="002C0820">
            <w:r>
              <w:t>25524 Itzehoe</w:t>
            </w:r>
          </w:p>
          <w:p w14:paraId="3DB7F548" w14:textId="77777777" w:rsidR="002C0820" w:rsidRDefault="002C0820"/>
          <w:p w14:paraId="3E8CD889" w14:textId="5AC5C2A1" w:rsidR="002C0820" w:rsidRDefault="002C0820">
            <w:r>
              <w:t>-über die Stadt Kellinghusen-</w:t>
            </w:r>
          </w:p>
        </w:tc>
      </w:tr>
    </w:tbl>
    <w:p w14:paraId="65F44588" w14:textId="6FC87F57" w:rsidR="002C0820" w:rsidRDefault="002C0820"/>
    <w:p w14:paraId="79CA192C" w14:textId="48AA6250" w:rsidR="002C0820" w:rsidRPr="002C0820" w:rsidRDefault="002C0820">
      <w:pPr>
        <w:contextualSpacing/>
        <w:rPr>
          <w:b/>
        </w:rPr>
      </w:pPr>
      <w:r w:rsidRPr="002C0820">
        <w:rPr>
          <w:b/>
        </w:rPr>
        <w:t>Antrag auf sanierungsrechtliche Genehmigung nach § 144 Baugesetzbuch (BauGB)</w:t>
      </w:r>
    </w:p>
    <w:p w14:paraId="2125F629" w14:textId="5A4CA1D4" w:rsidR="002C0820" w:rsidRDefault="002C0820">
      <w:pPr>
        <w:contextualSpacing/>
        <w:rPr>
          <w:b/>
        </w:rPr>
      </w:pPr>
      <w:r w:rsidRPr="002C0820">
        <w:rPr>
          <w:b/>
        </w:rPr>
        <w:t>Sanierungsgebiet „Innenstadt“</w:t>
      </w:r>
    </w:p>
    <w:p w14:paraId="48E92BE4" w14:textId="77777777" w:rsidR="00B22691" w:rsidRDefault="00B22691">
      <w:pPr>
        <w:contextualSpacing/>
        <w:rPr>
          <w:b/>
        </w:rPr>
      </w:pPr>
    </w:p>
    <w:p w14:paraId="54B1C935" w14:textId="7C092BCF" w:rsidR="002C0820" w:rsidRDefault="002C0820">
      <w:pPr>
        <w:rPr>
          <w:b/>
        </w:rPr>
      </w:pPr>
      <w:r>
        <w:rPr>
          <w:b/>
        </w:rPr>
        <w:t>Antragsteller</w:t>
      </w:r>
      <w:r w:rsidR="00867BCD">
        <w:rPr>
          <w:b/>
        </w:rPr>
        <w:t>:</w:t>
      </w:r>
      <w:r w:rsidR="00867BCD">
        <w:rPr>
          <w:b/>
        </w:rPr>
        <w:tab/>
      </w:r>
      <w:r w:rsidR="00867BCD">
        <w:rPr>
          <w:b/>
        </w:rPr>
        <w:tab/>
      </w:r>
      <w:r w:rsidR="00867BCD">
        <w:rPr>
          <w:b/>
        </w:rPr>
        <w:tab/>
      </w:r>
      <w:r w:rsidR="00867BCD">
        <w:rPr>
          <w:b/>
        </w:rPr>
        <w:tab/>
      </w:r>
      <w:r w:rsidR="00867BCD">
        <w:rPr>
          <w:b/>
        </w:rPr>
        <w:tab/>
      </w:r>
      <w:r w:rsidR="00751849">
        <w:rPr>
          <w:b/>
        </w:rPr>
        <w:t xml:space="preserve">      </w:t>
      </w:r>
      <w:r w:rsidR="00867BCD">
        <w:rPr>
          <w:b/>
        </w:rPr>
        <w:t>Grundstückseigentümer: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C0820" w14:paraId="169B107E" w14:textId="77777777" w:rsidTr="002C0820">
        <w:tc>
          <w:tcPr>
            <w:tcW w:w="4531" w:type="dxa"/>
          </w:tcPr>
          <w:p w14:paraId="3C8C61C7" w14:textId="76C67DC4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Name</w:t>
            </w:r>
            <w:r w:rsidR="00EA2F7F">
              <w:rPr>
                <w:sz w:val="16"/>
                <w:szCs w:val="16"/>
              </w:rPr>
              <w:t>, Vorname</w:t>
            </w:r>
          </w:p>
          <w:p w14:paraId="4135DD2B" w14:textId="77777777" w:rsidR="002C0820" w:rsidRDefault="002C0820" w:rsidP="002C0820">
            <w:pPr>
              <w:rPr>
                <w:sz w:val="16"/>
                <w:szCs w:val="16"/>
              </w:rPr>
            </w:pPr>
          </w:p>
          <w:p w14:paraId="4F0B42FB" w14:textId="619C38A4" w:rsidR="00E4692C" w:rsidRPr="002C0820" w:rsidRDefault="00E4692C" w:rsidP="002C082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33B47585" w14:textId="7576A995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Name</w:t>
            </w:r>
            <w:r w:rsidR="00EA2F7F">
              <w:rPr>
                <w:sz w:val="16"/>
                <w:szCs w:val="16"/>
              </w:rPr>
              <w:t>, Vorname</w:t>
            </w:r>
          </w:p>
          <w:p w14:paraId="5A362E1A" w14:textId="77777777" w:rsidR="002C0820" w:rsidRPr="002C0820" w:rsidRDefault="002C0820" w:rsidP="002C0820"/>
        </w:tc>
      </w:tr>
      <w:tr w:rsidR="002C0820" w14:paraId="0F834764" w14:textId="77777777" w:rsidTr="002C0820">
        <w:tc>
          <w:tcPr>
            <w:tcW w:w="4531" w:type="dxa"/>
          </w:tcPr>
          <w:p w14:paraId="355CC891" w14:textId="77777777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Straße, Hausnummer</w:t>
            </w:r>
          </w:p>
          <w:p w14:paraId="321E942F" w14:textId="77777777" w:rsidR="002C0820" w:rsidRPr="002C0820" w:rsidRDefault="002C0820" w:rsidP="002C0820"/>
          <w:p w14:paraId="55D47E6D" w14:textId="4387218A" w:rsidR="002C0820" w:rsidRPr="002C0820" w:rsidRDefault="002C0820" w:rsidP="002C082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0C80031" w14:textId="6B9381F2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Straße, Hausnummer</w:t>
            </w:r>
          </w:p>
          <w:p w14:paraId="14ED0D57" w14:textId="77777777" w:rsidR="002C0820" w:rsidRPr="002C0820" w:rsidRDefault="002C0820" w:rsidP="002C0820"/>
        </w:tc>
      </w:tr>
      <w:tr w:rsidR="002C0820" w14:paraId="651081D1" w14:textId="77777777" w:rsidTr="002C0820">
        <w:tc>
          <w:tcPr>
            <w:tcW w:w="4531" w:type="dxa"/>
          </w:tcPr>
          <w:p w14:paraId="3C93C12F" w14:textId="77777777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Postleitzahl, Ort</w:t>
            </w:r>
          </w:p>
          <w:p w14:paraId="07E9D4E5" w14:textId="77777777" w:rsidR="002C0820" w:rsidRPr="002C0820" w:rsidRDefault="002C0820" w:rsidP="002C0820"/>
          <w:p w14:paraId="3A5679FB" w14:textId="0B66F5A1" w:rsidR="002C0820" w:rsidRPr="002C0820" w:rsidRDefault="002C0820" w:rsidP="002C082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C384826" w14:textId="65256FC9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Postleitzahl, Ort</w:t>
            </w:r>
          </w:p>
          <w:p w14:paraId="683E6029" w14:textId="77777777" w:rsidR="002C0820" w:rsidRPr="002C0820" w:rsidRDefault="002C0820" w:rsidP="002C0820"/>
        </w:tc>
      </w:tr>
      <w:tr w:rsidR="002C0820" w14:paraId="0B3A0DC0" w14:textId="77777777" w:rsidTr="002C0820">
        <w:tc>
          <w:tcPr>
            <w:tcW w:w="4531" w:type="dxa"/>
          </w:tcPr>
          <w:p w14:paraId="77A9B3EA" w14:textId="77777777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Telefon</w:t>
            </w:r>
          </w:p>
          <w:p w14:paraId="66A9B60E" w14:textId="77777777" w:rsidR="002C0820" w:rsidRPr="002C0820" w:rsidRDefault="002C0820" w:rsidP="002C0820"/>
          <w:p w14:paraId="45511F65" w14:textId="44680C39" w:rsidR="002C0820" w:rsidRPr="002C0820" w:rsidRDefault="002C0820" w:rsidP="002C082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9DD7FD" w14:textId="3BFC058C" w:rsidR="002C0820" w:rsidRDefault="002C0820" w:rsidP="002C0820">
            <w:pPr>
              <w:rPr>
                <w:sz w:val="16"/>
                <w:szCs w:val="16"/>
              </w:rPr>
            </w:pPr>
            <w:r w:rsidRPr="002C0820">
              <w:rPr>
                <w:sz w:val="16"/>
                <w:szCs w:val="16"/>
              </w:rPr>
              <w:t>Telefon</w:t>
            </w:r>
          </w:p>
          <w:p w14:paraId="4E6DA0FA" w14:textId="77777777" w:rsidR="002C0820" w:rsidRPr="002C0820" w:rsidRDefault="002C0820" w:rsidP="002C0820"/>
        </w:tc>
      </w:tr>
    </w:tbl>
    <w:p w14:paraId="3A4DA276" w14:textId="06E2A1EF" w:rsidR="002C0820" w:rsidRDefault="002C0820">
      <w:pPr>
        <w:rPr>
          <w:b/>
        </w:rPr>
      </w:pPr>
    </w:p>
    <w:p w14:paraId="02667B2A" w14:textId="281C72EC" w:rsidR="00751849" w:rsidRDefault="00751849">
      <w:pPr>
        <w:rPr>
          <w:b/>
        </w:rPr>
      </w:pPr>
      <w:r>
        <w:rPr>
          <w:b/>
        </w:rPr>
        <w:t>Lage des Grundstücks im Sanierungsgebiet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1849" w14:paraId="61812C1F" w14:textId="77777777" w:rsidTr="006B5114">
        <w:tc>
          <w:tcPr>
            <w:tcW w:w="9062" w:type="dxa"/>
            <w:gridSpan w:val="3"/>
          </w:tcPr>
          <w:p w14:paraId="1D86CE37" w14:textId="77777777" w:rsidR="00751849" w:rsidRPr="00751849" w:rsidRDefault="00751849">
            <w:pPr>
              <w:rPr>
                <w:sz w:val="16"/>
                <w:szCs w:val="16"/>
              </w:rPr>
            </w:pPr>
            <w:r w:rsidRPr="00751849">
              <w:rPr>
                <w:sz w:val="16"/>
                <w:szCs w:val="16"/>
              </w:rPr>
              <w:t>Straße, Haus-Nr. (soweit vergeben)</w:t>
            </w:r>
          </w:p>
          <w:p w14:paraId="5CBDE975" w14:textId="77777777" w:rsidR="00751849" w:rsidRDefault="00751849">
            <w:pPr>
              <w:rPr>
                <w:b/>
              </w:rPr>
            </w:pPr>
          </w:p>
          <w:p w14:paraId="190B4C77" w14:textId="11AE09E2" w:rsidR="00751849" w:rsidRDefault="00751849">
            <w:pPr>
              <w:rPr>
                <w:b/>
              </w:rPr>
            </w:pPr>
          </w:p>
        </w:tc>
      </w:tr>
      <w:tr w:rsidR="00751849" w14:paraId="29DB6300" w14:textId="77777777" w:rsidTr="00751849">
        <w:trPr>
          <w:trHeight w:val="490"/>
        </w:trPr>
        <w:tc>
          <w:tcPr>
            <w:tcW w:w="3020" w:type="dxa"/>
          </w:tcPr>
          <w:p w14:paraId="0132EB12" w14:textId="77777777" w:rsidR="00751849" w:rsidRPr="00751849" w:rsidRDefault="00751849">
            <w:pPr>
              <w:rPr>
                <w:sz w:val="16"/>
                <w:szCs w:val="16"/>
              </w:rPr>
            </w:pPr>
            <w:r w:rsidRPr="00751849">
              <w:rPr>
                <w:sz w:val="16"/>
                <w:szCs w:val="16"/>
              </w:rPr>
              <w:t>Gemarkung</w:t>
            </w:r>
          </w:p>
          <w:p w14:paraId="16EC9480" w14:textId="77777777" w:rsidR="00751849" w:rsidRDefault="00751849">
            <w:pPr>
              <w:rPr>
                <w:b/>
              </w:rPr>
            </w:pPr>
          </w:p>
          <w:p w14:paraId="338698A0" w14:textId="1970C970" w:rsidR="00751849" w:rsidRDefault="00751849">
            <w:pPr>
              <w:rPr>
                <w:b/>
              </w:rPr>
            </w:pPr>
          </w:p>
        </w:tc>
        <w:tc>
          <w:tcPr>
            <w:tcW w:w="3021" w:type="dxa"/>
          </w:tcPr>
          <w:p w14:paraId="4D99F32A" w14:textId="3D5A63F5" w:rsidR="00751849" w:rsidRPr="00751849" w:rsidRDefault="00751849">
            <w:pPr>
              <w:rPr>
                <w:sz w:val="16"/>
                <w:szCs w:val="16"/>
              </w:rPr>
            </w:pPr>
            <w:r w:rsidRPr="00751849">
              <w:rPr>
                <w:sz w:val="16"/>
                <w:szCs w:val="16"/>
              </w:rPr>
              <w:t>Flur (soweit bekannt)</w:t>
            </w:r>
          </w:p>
        </w:tc>
        <w:tc>
          <w:tcPr>
            <w:tcW w:w="3021" w:type="dxa"/>
          </w:tcPr>
          <w:p w14:paraId="26125F36" w14:textId="14232D6A" w:rsidR="00751849" w:rsidRPr="00751849" w:rsidRDefault="00751849">
            <w:pPr>
              <w:rPr>
                <w:sz w:val="16"/>
                <w:szCs w:val="16"/>
              </w:rPr>
            </w:pPr>
            <w:r w:rsidRPr="00751849">
              <w:rPr>
                <w:sz w:val="16"/>
                <w:szCs w:val="16"/>
              </w:rPr>
              <w:t>Flurstück (soweit bekannt)</w:t>
            </w:r>
          </w:p>
        </w:tc>
      </w:tr>
    </w:tbl>
    <w:p w14:paraId="14A1049C" w14:textId="65AF274A" w:rsidR="00751849" w:rsidRDefault="00751849">
      <w:pPr>
        <w:rPr>
          <w:b/>
        </w:rPr>
      </w:pPr>
    </w:p>
    <w:p w14:paraId="0B83295D" w14:textId="03BB3927" w:rsidR="00751849" w:rsidRDefault="00751849">
      <w:pPr>
        <w:rPr>
          <w:b/>
        </w:rPr>
      </w:pPr>
      <w:r>
        <w:rPr>
          <w:b/>
        </w:rPr>
        <w:t>Bezeichnung des Vorhabens bzw. des Rechtsvorgangs: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</w:t>
      </w:r>
      <w:r w:rsidRPr="00751849">
        <w:rPr>
          <w:b/>
          <w:sz w:val="16"/>
          <w:szCs w:val="16"/>
        </w:rPr>
        <w:t>(</w:t>
      </w:r>
      <w:proofErr w:type="gramEnd"/>
      <w:r w:rsidRPr="00751849">
        <w:rPr>
          <w:b/>
          <w:sz w:val="16"/>
          <w:szCs w:val="16"/>
        </w:rPr>
        <w:t>Zutreffendes bitte ankreuzen)</w:t>
      </w:r>
    </w:p>
    <w:p w14:paraId="36B5B09C" w14:textId="53A4A025" w:rsidR="00751849" w:rsidRDefault="00B22691">
      <w:pPr>
        <w:contextualSpacing/>
        <w:rPr>
          <w:b/>
        </w:rPr>
      </w:pPr>
      <w:r>
        <w:rPr>
          <w:b/>
        </w:rPr>
        <w:t xml:space="preserve">a)  </w:t>
      </w:r>
      <w:sdt>
        <w:sdtPr>
          <w:rPr>
            <w:b/>
          </w:rPr>
          <w:id w:val="126041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51849">
        <w:rPr>
          <w:b/>
        </w:rPr>
        <w:tab/>
        <w:t>Errichtung, Änderung oder Nutzungsänderung von baulichen Anlagen</w:t>
      </w:r>
      <w:r>
        <w:rPr>
          <w:rStyle w:val="Funotenzeichen"/>
          <w:b/>
        </w:rPr>
        <w:footnoteReference w:id="1"/>
      </w:r>
    </w:p>
    <w:p w14:paraId="7E15559A" w14:textId="7C0A8FAD" w:rsidR="00751849" w:rsidRDefault="00751849">
      <w:pPr>
        <w:contextualSpacing/>
        <w:rPr>
          <w:b/>
          <w:sz w:val="16"/>
          <w:szCs w:val="16"/>
        </w:rPr>
      </w:pPr>
      <w:r>
        <w:rPr>
          <w:b/>
        </w:rPr>
        <w:tab/>
      </w:r>
      <w:r w:rsidRPr="00751849">
        <w:rPr>
          <w:b/>
          <w:sz w:val="16"/>
          <w:szCs w:val="16"/>
        </w:rPr>
        <w:t>(hier sind baugenehmigungspflichtige Vorhaben gemeint)</w:t>
      </w:r>
    </w:p>
    <w:p w14:paraId="3C36E033" w14:textId="2043E437" w:rsidR="00751849" w:rsidRDefault="00751849">
      <w:pPr>
        <w:contextualSpacing/>
        <w:rPr>
          <w:b/>
          <w:sz w:val="16"/>
          <w:szCs w:val="16"/>
        </w:rPr>
      </w:pPr>
    </w:p>
    <w:p w14:paraId="6796C3BB" w14:textId="1B3B792E" w:rsidR="00751849" w:rsidRDefault="00B22691">
      <w:pPr>
        <w:contextualSpacing/>
        <w:rPr>
          <w:b/>
        </w:rPr>
      </w:pPr>
      <w:r>
        <w:rPr>
          <w:b/>
        </w:rPr>
        <w:t xml:space="preserve">b)  </w:t>
      </w:r>
      <w:sdt>
        <w:sdtPr>
          <w:rPr>
            <w:b/>
          </w:rPr>
          <w:id w:val="7369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49">
            <w:rPr>
              <w:rFonts w:ascii="MS Gothic" w:eastAsia="MS Gothic" w:hAnsi="MS Gothic" w:hint="eastAsia"/>
              <w:b/>
            </w:rPr>
            <w:t>☐</w:t>
          </w:r>
        </w:sdtContent>
      </w:sdt>
      <w:r w:rsidR="00751849">
        <w:rPr>
          <w:b/>
        </w:rPr>
        <w:tab/>
        <w:t>Vollständige oder teilweise Beseitigung baulicher Anlagen</w:t>
      </w:r>
      <w:r>
        <w:rPr>
          <w:rStyle w:val="Funotenzeichen"/>
          <w:b/>
        </w:rPr>
        <w:footnoteReference w:id="2"/>
      </w:r>
    </w:p>
    <w:p w14:paraId="444ECAF1" w14:textId="3EE19064" w:rsidR="00751849" w:rsidRDefault="00751849">
      <w:pPr>
        <w:contextualSpacing/>
        <w:rPr>
          <w:b/>
        </w:rPr>
      </w:pPr>
    </w:p>
    <w:p w14:paraId="6E6D1A8D" w14:textId="4DA6596A" w:rsidR="00751849" w:rsidRDefault="00B22691">
      <w:pPr>
        <w:contextualSpacing/>
        <w:rPr>
          <w:b/>
        </w:rPr>
      </w:pPr>
      <w:r>
        <w:rPr>
          <w:b/>
        </w:rPr>
        <w:t xml:space="preserve">c)  </w:t>
      </w:r>
      <w:sdt>
        <w:sdtPr>
          <w:rPr>
            <w:b/>
          </w:rPr>
          <w:id w:val="209295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849">
            <w:rPr>
              <w:rFonts w:ascii="MS Gothic" w:eastAsia="MS Gothic" w:hAnsi="MS Gothic" w:hint="eastAsia"/>
              <w:b/>
            </w:rPr>
            <w:t>☐</w:t>
          </w:r>
        </w:sdtContent>
      </w:sdt>
      <w:r w:rsidR="00751849">
        <w:rPr>
          <w:b/>
        </w:rPr>
        <w:tab/>
        <w:t xml:space="preserve">Erhebliche oder wesentliche wertsteigernde Veränderungen von Grundstücken und von </w:t>
      </w:r>
      <w:r w:rsidR="00751849">
        <w:rPr>
          <w:b/>
        </w:rPr>
        <w:tab/>
        <w:t>baulichen Anlagen</w:t>
      </w:r>
      <w:r>
        <w:rPr>
          <w:rStyle w:val="Funotenzeichen"/>
          <w:b/>
        </w:rPr>
        <w:footnoteReference w:id="3"/>
      </w:r>
    </w:p>
    <w:p w14:paraId="08861DAE" w14:textId="202A95BA" w:rsidR="00751849" w:rsidRDefault="00751849">
      <w:pPr>
        <w:contextualSpacing/>
        <w:rPr>
          <w:b/>
          <w:sz w:val="16"/>
          <w:szCs w:val="16"/>
        </w:rPr>
      </w:pPr>
      <w:r>
        <w:rPr>
          <w:b/>
        </w:rPr>
        <w:tab/>
      </w:r>
      <w:r w:rsidRPr="00751849">
        <w:rPr>
          <w:b/>
          <w:sz w:val="16"/>
          <w:szCs w:val="16"/>
        </w:rPr>
        <w:t xml:space="preserve">(z.B. nicht baugenehmigungspflichtige Dach- und Fassadenarbeiten, Veränderungen an Fenstern und Türen, </w:t>
      </w:r>
      <w:r>
        <w:rPr>
          <w:b/>
          <w:sz w:val="16"/>
          <w:szCs w:val="16"/>
        </w:rPr>
        <w:tab/>
      </w:r>
      <w:r w:rsidRPr="00751849">
        <w:rPr>
          <w:b/>
          <w:sz w:val="16"/>
          <w:szCs w:val="16"/>
        </w:rPr>
        <w:t xml:space="preserve">Erneuerung von Bädern, Heizungsanlagen etc., Änderungen am </w:t>
      </w:r>
      <w:r w:rsidRPr="00751849">
        <w:rPr>
          <w:b/>
          <w:sz w:val="16"/>
          <w:szCs w:val="16"/>
        </w:rPr>
        <w:tab/>
        <w:t>Wohnungsgrundriss, Veränderung des Wohnungsumfeldes)</w:t>
      </w:r>
    </w:p>
    <w:p w14:paraId="6CB471C1" w14:textId="617CEE4D" w:rsidR="00C31B5B" w:rsidRDefault="00C31B5B">
      <w:pPr>
        <w:contextualSpacing/>
        <w:rPr>
          <w:b/>
          <w:sz w:val="16"/>
          <w:szCs w:val="16"/>
        </w:rPr>
      </w:pPr>
    </w:p>
    <w:p w14:paraId="10CEDD1D" w14:textId="6B054C8B" w:rsidR="00C31B5B" w:rsidRDefault="00C31B5B">
      <w:pPr>
        <w:contextualSpacing/>
        <w:rPr>
          <w:b/>
          <w:sz w:val="16"/>
          <w:szCs w:val="16"/>
        </w:rPr>
      </w:pPr>
    </w:p>
    <w:p w14:paraId="45565460" w14:textId="197FAD2A" w:rsidR="00C31B5B" w:rsidRDefault="00B22691">
      <w:pPr>
        <w:contextualSpacing/>
        <w:rPr>
          <w:b/>
        </w:rPr>
      </w:pPr>
      <w:r>
        <w:rPr>
          <w:b/>
        </w:rPr>
        <w:t xml:space="preserve">d)  </w:t>
      </w:r>
      <w:sdt>
        <w:sdtPr>
          <w:rPr>
            <w:b/>
          </w:rPr>
          <w:id w:val="53824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>Miet- bzw. Pachtvertrag mit einer befristeten Laufzeit von mehr als einem Jahr</w:t>
      </w:r>
      <w:r w:rsidR="00745956">
        <w:rPr>
          <w:rStyle w:val="Funotenzeichen"/>
          <w:b/>
        </w:rPr>
        <w:footnoteReference w:id="4"/>
      </w:r>
    </w:p>
    <w:p w14:paraId="09E39CD2" w14:textId="3AF9800A" w:rsidR="00C31B5B" w:rsidRDefault="00C31B5B">
      <w:pPr>
        <w:contextualSpacing/>
        <w:rPr>
          <w:b/>
        </w:rPr>
      </w:pPr>
    </w:p>
    <w:p w14:paraId="10B1C6D1" w14:textId="75485041" w:rsidR="00C31B5B" w:rsidRDefault="00B22691">
      <w:pPr>
        <w:contextualSpacing/>
        <w:rPr>
          <w:b/>
        </w:rPr>
      </w:pPr>
      <w:r>
        <w:rPr>
          <w:b/>
        </w:rPr>
        <w:t xml:space="preserve">e)  </w:t>
      </w:r>
      <w:sdt>
        <w:sdtPr>
          <w:rPr>
            <w:b/>
          </w:rPr>
          <w:id w:val="-157527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5B"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>Rechtsgeschäftliche Veräußerung von Grundstücken / Wohnungseigentum etc.,</w:t>
      </w:r>
    </w:p>
    <w:p w14:paraId="07682CE1" w14:textId="21D9663A" w:rsidR="00C31B5B" w:rsidRDefault="00C31B5B">
      <w:pPr>
        <w:contextualSpacing/>
        <w:rPr>
          <w:b/>
        </w:rPr>
      </w:pPr>
      <w:r>
        <w:rPr>
          <w:b/>
        </w:rPr>
        <w:tab/>
        <w:t>Bestellung oder Veräußerung eines Erbbaurechts</w:t>
      </w:r>
      <w:bookmarkStart w:id="0" w:name="_Ref132616237"/>
      <w:r w:rsidR="00745956">
        <w:rPr>
          <w:rStyle w:val="Funotenzeichen"/>
          <w:b/>
        </w:rPr>
        <w:footnoteReference w:id="5"/>
      </w:r>
      <w:bookmarkEnd w:id="0"/>
    </w:p>
    <w:p w14:paraId="14FDC5F5" w14:textId="66A013C1" w:rsidR="00C31B5B" w:rsidRDefault="00C31B5B">
      <w:pPr>
        <w:contextualSpacing/>
        <w:rPr>
          <w:b/>
        </w:rPr>
      </w:pPr>
    </w:p>
    <w:p w14:paraId="2622C575" w14:textId="61AE6F67" w:rsidR="00C31B5B" w:rsidRDefault="00B22691">
      <w:pPr>
        <w:contextualSpacing/>
        <w:rPr>
          <w:b/>
        </w:rPr>
      </w:pPr>
      <w:r>
        <w:rPr>
          <w:b/>
        </w:rPr>
        <w:t xml:space="preserve">f)   </w:t>
      </w:r>
      <w:sdt>
        <w:sdtPr>
          <w:rPr>
            <w:b/>
          </w:rPr>
          <w:id w:val="-108853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5B"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>Grundbuchliche Belastung von Grundstücken / Wohnungseigentum etc.</w:t>
      </w:r>
      <w:r w:rsidR="008346E1" w:rsidRPr="00394867">
        <w:rPr>
          <w:b/>
        </w:rPr>
        <w:fldChar w:fldCharType="begin"/>
      </w:r>
      <w:r w:rsidR="008346E1" w:rsidRPr="00394867">
        <w:rPr>
          <w:b/>
        </w:rPr>
        <w:instrText xml:space="preserve"> NOTEREF _Ref132616237 \f \h </w:instrText>
      </w:r>
      <w:r w:rsidR="00394867" w:rsidRPr="00394867">
        <w:rPr>
          <w:b/>
        </w:rPr>
        <w:instrText xml:space="preserve"> \* MERGEFORMAT </w:instrText>
      </w:r>
      <w:r w:rsidR="008346E1" w:rsidRPr="00394867">
        <w:rPr>
          <w:b/>
        </w:rPr>
      </w:r>
      <w:r w:rsidR="008346E1" w:rsidRPr="00394867">
        <w:rPr>
          <w:b/>
        </w:rPr>
        <w:fldChar w:fldCharType="separate"/>
      </w:r>
      <w:r w:rsidR="00CC674B" w:rsidRPr="00CC674B">
        <w:rPr>
          <w:rStyle w:val="Funotenzeichen"/>
          <w:b/>
        </w:rPr>
        <w:t>5</w:t>
      </w:r>
      <w:r w:rsidR="008346E1" w:rsidRPr="00394867">
        <w:rPr>
          <w:b/>
        </w:rPr>
        <w:fldChar w:fldCharType="end"/>
      </w:r>
      <w:r w:rsidR="008346E1" w:rsidRPr="00394867">
        <w:rPr>
          <w:b/>
        </w:rPr>
        <w:t xml:space="preserve"> </w:t>
      </w:r>
    </w:p>
    <w:p w14:paraId="03838F82" w14:textId="106E22A2" w:rsidR="00C31B5B" w:rsidRDefault="00C31B5B">
      <w:pPr>
        <w:contextualSpacing/>
        <w:rPr>
          <w:b/>
          <w:sz w:val="16"/>
          <w:szCs w:val="16"/>
        </w:rPr>
      </w:pPr>
      <w:r>
        <w:rPr>
          <w:b/>
        </w:rPr>
        <w:tab/>
      </w:r>
      <w:r w:rsidRPr="00C31B5B">
        <w:rPr>
          <w:b/>
          <w:sz w:val="16"/>
          <w:szCs w:val="16"/>
        </w:rPr>
        <w:t>(u.a. Bestellung von Grundschulden oder Hypotheken, Eintragung von Grunddienstbarkeiten</w:t>
      </w:r>
    </w:p>
    <w:p w14:paraId="6C335AD8" w14:textId="093100F1" w:rsidR="00C31B5B" w:rsidRDefault="00C31B5B">
      <w:pPr>
        <w:contextualSpacing/>
        <w:rPr>
          <w:b/>
          <w:sz w:val="16"/>
          <w:szCs w:val="16"/>
        </w:rPr>
      </w:pPr>
    </w:p>
    <w:p w14:paraId="37FDC364" w14:textId="75DB7673" w:rsidR="00C31B5B" w:rsidRDefault="00B22691">
      <w:pPr>
        <w:contextualSpacing/>
        <w:rPr>
          <w:b/>
        </w:rPr>
      </w:pPr>
      <w:r>
        <w:rPr>
          <w:b/>
        </w:rPr>
        <w:t xml:space="preserve">g)  </w:t>
      </w:r>
      <w:sdt>
        <w:sdtPr>
          <w:rPr>
            <w:b/>
          </w:rPr>
          <w:id w:val="-6880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5B"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 xml:space="preserve">Schuldrechtlicher Vertrag, in dem eine Verpflichtung zu einem der unter e) oder f) </w:t>
      </w:r>
      <w:r w:rsidR="00C31B5B">
        <w:rPr>
          <w:b/>
        </w:rPr>
        <w:tab/>
        <w:t>genannten Rechtsgeschäfte begründet wir</w:t>
      </w:r>
      <w:r w:rsidR="00C31B5B" w:rsidRPr="00394867">
        <w:rPr>
          <w:b/>
        </w:rPr>
        <w:t>d</w:t>
      </w:r>
      <w:r w:rsidR="008346E1" w:rsidRPr="00394867">
        <w:rPr>
          <w:b/>
        </w:rPr>
        <w:fldChar w:fldCharType="begin"/>
      </w:r>
      <w:r w:rsidR="008346E1" w:rsidRPr="00394867">
        <w:rPr>
          <w:b/>
        </w:rPr>
        <w:instrText xml:space="preserve"> NOTEREF _Ref132616237 \f \h </w:instrText>
      </w:r>
      <w:r w:rsidR="00394867" w:rsidRPr="00394867">
        <w:rPr>
          <w:b/>
        </w:rPr>
        <w:instrText xml:space="preserve"> \* MERGEFORMAT </w:instrText>
      </w:r>
      <w:r w:rsidR="008346E1" w:rsidRPr="00394867">
        <w:rPr>
          <w:b/>
        </w:rPr>
      </w:r>
      <w:r w:rsidR="008346E1" w:rsidRPr="00394867">
        <w:rPr>
          <w:b/>
        </w:rPr>
        <w:fldChar w:fldCharType="separate"/>
      </w:r>
      <w:r w:rsidR="00CC674B" w:rsidRPr="00CC674B">
        <w:rPr>
          <w:rStyle w:val="Funotenzeichen"/>
          <w:b/>
        </w:rPr>
        <w:t>5</w:t>
      </w:r>
      <w:r w:rsidR="008346E1" w:rsidRPr="00394867">
        <w:rPr>
          <w:b/>
        </w:rPr>
        <w:fldChar w:fldCharType="end"/>
      </w:r>
    </w:p>
    <w:p w14:paraId="20C4D79D" w14:textId="49B265D6" w:rsidR="00C31B5B" w:rsidRPr="00C31B5B" w:rsidRDefault="00C31B5B">
      <w:pPr>
        <w:contextualSpacing/>
        <w:rPr>
          <w:b/>
          <w:sz w:val="16"/>
          <w:szCs w:val="16"/>
        </w:rPr>
      </w:pPr>
      <w:r>
        <w:rPr>
          <w:b/>
        </w:rPr>
        <w:tab/>
      </w:r>
      <w:r w:rsidRPr="00C31B5B">
        <w:rPr>
          <w:b/>
          <w:sz w:val="16"/>
          <w:szCs w:val="16"/>
        </w:rPr>
        <w:t>(z.B. Tausch- oder Schenkungsverträge)</w:t>
      </w:r>
    </w:p>
    <w:p w14:paraId="5BF99191" w14:textId="105244D1" w:rsidR="00C31B5B" w:rsidRDefault="00C31B5B">
      <w:pPr>
        <w:contextualSpacing/>
        <w:rPr>
          <w:b/>
        </w:rPr>
      </w:pPr>
    </w:p>
    <w:p w14:paraId="3F26B0EF" w14:textId="174C346A" w:rsidR="00C31B5B" w:rsidRDefault="00B22691">
      <w:pPr>
        <w:contextualSpacing/>
        <w:rPr>
          <w:b/>
        </w:rPr>
      </w:pPr>
      <w:r>
        <w:rPr>
          <w:b/>
        </w:rPr>
        <w:t xml:space="preserve">h)  </w:t>
      </w:r>
      <w:sdt>
        <w:sdtPr>
          <w:rPr>
            <w:b/>
          </w:rPr>
          <w:id w:val="6669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>Begründung, Änderung oder Aufhebung von Baulasten</w:t>
      </w:r>
      <w:bookmarkStart w:id="1" w:name="_Ref132616301"/>
      <w:r w:rsidR="00745956" w:rsidRPr="00394867">
        <w:rPr>
          <w:rStyle w:val="Funotenzeichen"/>
          <w:b/>
        </w:rPr>
        <w:footnoteReference w:id="6"/>
      </w:r>
      <w:bookmarkEnd w:id="1"/>
    </w:p>
    <w:p w14:paraId="125C0AFB" w14:textId="69E4FDE8" w:rsidR="00C31B5B" w:rsidRDefault="00C31B5B">
      <w:pPr>
        <w:contextualSpacing/>
        <w:rPr>
          <w:b/>
        </w:rPr>
      </w:pPr>
    </w:p>
    <w:p w14:paraId="10EDA385" w14:textId="67D4A65E" w:rsidR="00C31B5B" w:rsidRDefault="00B22691">
      <w:pPr>
        <w:contextualSpacing/>
        <w:rPr>
          <w:b/>
        </w:rPr>
      </w:pPr>
      <w:r>
        <w:rPr>
          <w:b/>
        </w:rPr>
        <w:t xml:space="preserve">i)   </w:t>
      </w:r>
      <w:sdt>
        <w:sdtPr>
          <w:rPr>
            <w:b/>
          </w:rPr>
          <w:id w:val="-50643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31B5B">
        <w:rPr>
          <w:b/>
        </w:rPr>
        <w:tab/>
        <w:t>Veränderung von Grundstücksgrenzen</w:t>
      </w:r>
      <w:r w:rsidR="008346E1" w:rsidRPr="00394867">
        <w:rPr>
          <w:b/>
        </w:rPr>
        <w:fldChar w:fldCharType="begin"/>
      </w:r>
      <w:r w:rsidR="008346E1" w:rsidRPr="00394867">
        <w:rPr>
          <w:b/>
        </w:rPr>
        <w:instrText xml:space="preserve"> NOTEREF _Ref132616301 \f \h </w:instrText>
      </w:r>
      <w:r w:rsidR="00394867" w:rsidRPr="00394867">
        <w:rPr>
          <w:b/>
        </w:rPr>
        <w:instrText xml:space="preserve"> \* MERGEFORMAT </w:instrText>
      </w:r>
      <w:r w:rsidR="008346E1" w:rsidRPr="00394867">
        <w:rPr>
          <w:b/>
        </w:rPr>
      </w:r>
      <w:r w:rsidR="008346E1" w:rsidRPr="00394867">
        <w:rPr>
          <w:b/>
        </w:rPr>
        <w:fldChar w:fldCharType="separate"/>
      </w:r>
      <w:r w:rsidR="00CC674B" w:rsidRPr="00CC674B">
        <w:rPr>
          <w:rStyle w:val="Funotenzeichen"/>
          <w:b/>
        </w:rPr>
        <w:t>6</w:t>
      </w:r>
      <w:r w:rsidR="008346E1" w:rsidRPr="00394867">
        <w:rPr>
          <w:b/>
        </w:rPr>
        <w:fldChar w:fldCharType="end"/>
      </w:r>
    </w:p>
    <w:p w14:paraId="1BB03BAC" w14:textId="59BFC220" w:rsidR="00C31B5B" w:rsidRDefault="00C31B5B">
      <w:pPr>
        <w:contextualSpacing/>
        <w:rPr>
          <w:b/>
          <w:sz w:val="16"/>
          <w:szCs w:val="16"/>
        </w:rPr>
      </w:pPr>
      <w:r>
        <w:rPr>
          <w:b/>
        </w:rPr>
        <w:tab/>
      </w:r>
      <w:r w:rsidRPr="00C31B5B">
        <w:rPr>
          <w:b/>
          <w:sz w:val="16"/>
          <w:szCs w:val="16"/>
        </w:rPr>
        <w:t xml:space="preserve">(Grundstücksteilung oder- Vereinigung, </w:t>
      </w:r>
      <w:proofErr w:type="spellStart"/>
      <w:r w:rsidRPr="00C31B5B">
        <w:rPr>
          <w:b/>
          <w:sz w:val="16"/>
          <w:szCs w:val="16"/>
        </w:rPr>
        <w:t>Flurstückszerlegung</w:t>
      </w:r>
      <w:proofErr w:type="spellEnd"/>
      <w:r w:rsidRPr="00C31B5B">
        <w:rPr>
          <w:b/>
          <w:sz w:val="16"/>
          <w:szCs w:val="16"/>
        </w:rPr>
        <w:t>)</w:t>
      </w:r>
    </w:p>
    <w:p w14:paraId="2C872636" w14:textId="57D19E43" w:rsidR="00C31B5B" w:rsidRDefault="00C31B5B">
      <w:pPr>
        <w:contextualSpacing/>
        <w:rPr>
          <w:b/>
          <w:sz w:val="16"/>
          <w:szCs w:val="16"/>
        </w:rPr>
      </w:pPr>
    </w:p>
    <w:p w14:paraId="1FB15678" w14:textId="714F032C" w:rsidR="00C31B5B" w:rsidRDefault="00C31B5B">
      <w:pPr>
        <w:contextualSpacing/>
        <w:rPr>
          <w:b/>
          <w:sz w:val="16"/>
          <w:szCs w:val="16"/>
        </w:rPr>
      </w:pPr>
    </w:p>
    <w:p w14:paraId="7F39970E" w14:textId="4AE08C61" w:rsidR="00C31B5B" w:rsidRDefault="00C31B5B">
      <w:pPr>
        <w:contextualSpacing/>
        <w:rPr>
          <w:b/>
        </w:rPr>
      </w:pPr>
      <w:r>
        <w:rPr>
          <w:b/>
        </w:rPr>
        <w:t>Nähere Erläuterung des vorstehend gekennzeichneten Vorhabens / Rechtsvorgangs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86"/>
      </w:tblGrid>
      <w:tr w:rsidR="00C31B5B" w14:paraId="7D0868D9" w14:textId="77777777" w:rsidTr="00605BE9">
        <w:trPr>
          <w:trHeight w:val="2725"/>
        </w:trPr>
        <w:tc>
          <w:tcPr>
            <w:tcW w:w="8886" w:type="dxa"/>
          </w:tcPr>
          <w:p w14:paraId="5E18EB51" w14:textId="77777777" w:rsidR="00C31B5B" w:rsidRDefault="00C31B5B">
            <w:pPr>
              <w:contextualSpacing/>
              <w:rPr>
                <w:b/>
              </w:rPr>
            </w:pPr>
          </w:p>
        </w:tc>
      </w:tr>
    </w:tbl>
    <w:p w14:paraId="23764B98" w14:textId="34C6FB86" w:rsidR="00C31B5B" w:rsidRDefault="00C31B5B">
      <w:pPr>
        <w:contextualSpacing/>
        <w:rPr>
          <w:b/>
        </w:rPr>
      </w:pPr>
    </w:p>
    <w:p w14:paraId="50AC1DBE" w14:textId="75FDE899" w:rsidR="00C31B5B" w:rsidRDefault="00C31B5B">
      <w:pPr>
        <w:contextualSpacing/>
        <w:rPr>
          <w:b/>
        </w:rPr>
      </w:pPr>
    </w:p>
    <w:p w14:paraId="28D128F9" w14:textId="772D8913" w:rsidR="00C31B5B" w:rsidRDefault="00C31B5B">
      <w:pPr>
        <w:contextualSpacing/>
        <w:rPr>
          <w:b/>
        </w:rPr>
      </w:pPr>
      <w:r>
        <w:rPr>
          <w:b/>
        </w:rPr>
        <w:t>Eine Genehmigung nach § 144 BauGB wird hiermit beantragt.</w:t>
      </w:r>
    </w:p>
    <w:p w14:paraId="28F0A334" w14:textId="32B1BAC3" w:rsidR="00C31B5B" w:rsidRDefault="00C31B5B">
      <w:pPr>
        <w:contextualSpacing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B5B" w14:paraId="43F3B580" w14:textId="77777777" w:rsidTr="00C31B5B">
        <w:tc>
          <w:tcPr>
            <w:tcW w:w="4531" w:type="dxa"/>
          </w:tcPr>
          <w:p w14:paraId="0B5EC503" w14:textId="73B5BDEF" w:rsidR="00C31B5B" w:rsidRPr="00C31B5B" w:rsidRDefault="00C31B5B">
            <w:pPr>
              <w:contextualSpacing/>
              <w:rPr>
                <w:b/>
                <w:sz w:val="16"/>
                <w:szCs w:val="16"/>
              </w:rPr>
            </w:pPr>
            <w:r w:rsidRPr="00C31B5B">
              <w:rPr>
                <w:b/>
                <w:sz w:val="16"/>
                <w:szCs w:val="16"/>
              </w:rPr>
              <w:t>Ort, Datum</w:t>
            </w:r>
          </w:p>
        </w:tc>
        <w:tc>
          <w:tcPr>
            <w:tcW w:w="4531" w:type="dxa"/>
          </w:tcPr>
          <w:p w14:paraId="7830C357" w14:textId="6B48CB11" w:rsidR="00C31B5B" w:rsidRPr="00C31B5B" w:rsidRDefault="00C31B5B">
            <w:pPr>
              <w:contextualSpacing/>
              <w:rPr>
                <w:b/>
                <w:sz w:val="16"/>
                <w:szCs w:val="16"/>
              </w:rPr>
            </w:pPr>
            <w:r w:rsidRPr="00C31B5B">
              <w:rPr>
                <w:b/>
                <w:sz w:val="16"/>
                <w:szCs w:val="16"/>
              </w:rPr>
              <w:t>Unterschrift/en</w:t>
            </w:r>
            <w:r w:rsidR="00A22A3B">
              <w:rPr>
                <w:b/>
                <w:sz w:val="16"/>
                <w:szCs w:val="16"/>
              </w:rPr>
              <w:t xml:space="preserve"> Antragsteller</w:t>
            </w:r>
            <w:bookmarkStart w:id="2" w:name="_GoBack"/>
            <w:bookmarkEnd w:id="2"/>
          </w:p>
          <w:p w14:paraId="2A7CA1CB" w14:textId="77777777" w:rsidR="00C31B5B" w:rsidRDefault="00C31B5B">
            <w:pPr>
              <w:contextualSpacing/>
              <w:rPr>
                <w:b/>
              </w:rPr>
            </w:pPr>
          </w:p>
          <w:p w14:paraId="4DB8C1E8" w14:textId="01C2D546" w:rsidR="00C31B5B" w:rsidRDefault="00C31B5B">
            <w:pPr>
              <w:contextualSpacing/>
              <w:rPr>
                <w:b/>
              </w:rPr>
            </w:pPr>
          </w:p>
        </w:tc>
      </w:tr>
    </w:tbl>
    <w:p w14:paraId="67569F82" w14:textId="396F0F25" w:rsidR="00C31B5B" w:rsidRDefault="00C31B5B">
      <w:pPr>
        <w:contextualSpacing/>
        <w:rPr>
          <w:b/>
        </w:rPr>
      </w:pPr>
    </w:p>
    <w:p w14:paraId="16232EEE" w14:textId="5ECC2D69" w:rsidR="00C31B5B" w:rsidRDefault="00C31B5B">
      <w:pPr>
        <w:contextualSpacing/>
        <w:rPr>
          <w:b/>
        </w:rPr>
      </w:pPr>
    </w:p>
    <w:p w14:paraId="59F703E3" w14:textId="53BEB496" w:rsidR="00C31B5B" w:rsidRDefault="00C31B5B">
      <w:pPr>
        <w:contextualSpacing/>
        <w:rPr>
          <w:b/>
        </w:rPr>
      </w:pPr>
      <w:r>
        <w:rPr>
          <w:b/>
        </w:rPr>
        <w:t xml:space="preserve">Die Genehmigung nach § 144 BauGB </w:t>
      </w:r>
    </w:p>
    <w:p w14:paraId="5622B4BC" w14:textId="0C7C6CC3" w:rsidR="00605BE9" w:rsidRDefault="00605BE9">
      <w:pPr>
        <w:contextualSpacing/>
        <w:rPr>
          <w:b/>
        </w:rPr>
      </w:pPr>
    </w:p>
    <w:p w14:paraId="1C652DDD" w14:textId="722F9C48" w:rsidR="00605BE9" w:rsidRDefault="00CC674B">
      <w:pPr>
        <w:contextualSpacing/>
        <w:rPr>
          <w:b/>
        </w:rPr>
      </w:pPr>
      <w:sdt>
        <w:sdtPr>
          <w:rPr>
            <w:b/>
          </w:rPr>
          <w:id w:val="-85665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E9">
            <w:rPr>
              <w:rFonts w:ascii="MS Gothic" w:eastAsia="MS Gothic" w:hAnsi="MS Gothic" w:hint="eastAsia"/>
              <w:b/>
            </w:rPr>
            <w:t>☐</w:t>
          </w:r>
        </w:sdtContent>
      </w:sdt>
      <w:r w:rsidR="00605BE9">
        <w:rPr>
          <w:b/>
        </w:rPr>
        <w:tab/>
        <w:t>wird durch die Stadt Kellinghusen erteilt</w:t>
      </w:r>
    </w:p>
    <w:p w14:paraId="33211E1D" w14:textId="575AAD5B" w:rsidR="00605BE9" w:rsidRDefault="00605BE9">
      <w:pPr>
        <w:contextualSpacing/>
        <w:rPr>
          <w:b/>
        </w:rPr>
      </w:pPr>
    </w:p>
    <w:p w14:paraId="046C06AF" w14:textId="6E62CE8A" w:rsidR="00605BE9" w:rsidRDefault="00CC674B">
      <w:pPr>
        <w:contextualSpacing/>
        <w:rPr>
          <w:b/>
        </w:rPr>
      </w:pPr>
      <w:sdt>
        <w:sdtPr>
          <w:rPr>
            <w:b/>
          </w:rPr>
          <w:id w:val="104069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BE9">
            <w:rPr>
              <w:rFonts w:ascii="MS Gothic" w:eastAsia="MS Gothic" w:hAnsi="MS Gothic" w:hint="eastAsia"/>
              <w:b/>
            </w:rPr>
            <w:t>☐</w:t>
          </w:r>
        </w:sdtContent>
      </w:sdt>
      <w:r w:rsidR="00605BE9">
        <w:rPr>
          <w:b/>
        </w:rPr>
        <w:tab/>
        <w:t>wird durch die Stadt Kellinghusen</w:t>
      </w:r>
      <w:r w:rsidR="00EA2F7F">
        <w:rPr>
          <w:b/>
        </w:rPr>
        <w:t xml:space="preserve"> </w:t>
      </w:r>
      <w:r w:rsidR="00EA2F7F" w:rsidRPr="00EA2F7F">
        <w:rPr>
          <w:b/>
          <w:u w:val="single"/>
        </w:rPr>
        <w:t>nicht</w:t>
      </w:r>
      <w:r w:rsidR="00605BE9">
        <w:rPr>
          <w:b/>
        </w:rPr>
        <w:t xml:space="preserve"> erteilt</w:t>
      </w:r>
    </w:p>
    <w:p w14:paraId="156D83EE" w14:textId="77777777" w:rsidR="009C0B0C" w:rsidRDefault="009C0B0C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46783E" w14:textId="11DFB0A7" w:rsidR="009C0B0C" w:rsidRDefault="009C0B0C">
      <w:pPr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</w:t>
      </w:r>
    </w:p>
    <w:p w14:paraId="2BADC738" w14:textId="2403A098" w:rsidR="00605BE9" w:rsidRPr="009C0B0C" w:rsidRDefault="009C0B0C">
      <w:pPr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C0B0C">
        <w:rPr>
          <w:b/>
          <w:sz w:val="16"/>
          <w:szCs w:val="16"/>
        </w:rPr>
        <w:t>Bürgermeister Stadt Kellinghusen</w:t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  <w:r w:rsidR="00605BE9" w:rsidRPr="009C0B0C">
        <w:rPr>
          <w:b/>
          <w:sz w:val="16"/>
          <w:szCs w:val="16"/>
        </w:rPr>
        <w:tab/>
      </w:r>
    </w:p>
    <w:sectPr w:rsidR="00605BE9" w:rsidRPr="009C0B0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F4DE" w14:textId="77777777" w:rsidR="002C0820" w:rsidRDefault="002C0820" w:rsidP="002C0820">
      <w:pPr>
        <w:spacing w:after="0" w:line="240" w:lineRule="auto"/>
      </w:pPr>
      <w:r>
        <w:separator/>
      </w:r>
    </w:p>
  </w:endnote>
  <w:endnote w:type="continuationSeparator" w:id="0">
    <w:p w14:paraId="2BC56589" w14:textId="77777777" w:rsidR="002C0820" w:rsidRDefault="002C0820" w:rsidP="002C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C73E" w14:textId="77777777" w:rsidR="002C0820" w:rsidRDefault="002C0820" w:rsidP="002C0820">
      <w:pPr>
        <w:spacing w:after="0" w:line="240" w:lineRule="auto"/>
      </w:pPr>
      <w:r>
        <w:separator/>
      </w:r>
    </w:p>
  </w:footnote>
  <w:footnote w:type="continuationSeparator" w:id="0">
    <w:p w14:paraId="153AD51E" w14:textId="77777777" w:rsidR="002C0820" w:rsidRDefault="002C0820" w:rsidP="002C0820">
      <w:pPr>
        <w:spacing w:after="0" w:line="240" w:lineRule="auto"/>
      </w:pPr>
      <w:r>
        <w:continuationSeparator/>
      </w:r>
    </w:p>
  </w:footnote>
  <w:footnote w:id="1">
    <w:p w14:paraId="349E96AE" w14:textId="76F70E7C" w:rsidR="00B22691" w:rsidRPr="00B22691" w:rsidRDefault="00B22691">
      <w:pPr>
        <w:pStyle w:val="Funotentext"/>
        <w:contextualSpacing/>
        <w:rPr>
          <w:sz w:val="16"/>
          <w:szCs w:val="16"/>
        </w:rPr>
      </w:pPr>
      <w:r w:rsidRPr="00B22691">
        <w:rPr>
          <w:rStyle w:val="Funotenzeichen"/>
          <w:sz w:val="16"/>
          <w:szCs w:val="16"/>
        </w:rPr>
        <w:footnoteRef/>
      </w:r>
      <w:r w:rsidRPr="00B22691">
        <w:rPr>
          <w:sz w:val="16"/>
          <w:szCs w:val="16"/>
        </w:rPr>
        <w:t xml:space="preserve"> Dem gesondert zu stellenden Bauantrag sind die üblichen Unterlagen beizufügen</w:t>
      </w:r>
      <w:r>
        <w:rPr>
          <w:sz w:val="16"/>
          <w:szCs w:val="16"/>
        </w:rPr>
        <w:t>.</w:t>
      </w:r>
    </w:p>
  </w:footnote>
  <w:footnote w:id="2">
    <w:p w14:paraId="0FF5D423" w14:textId="7F65944B" w:rsidR="00B22691" w:rsidRDefault="00B22691">
      <w:pPr>
        <w:pStyle w:val="Funotentext"/>
        <w:contextualSpacing/>
      </w:pPr>
      <w:r w:rsidRPr="00B22691">
        <w:rPr>
          <w:rStyle w:val="Funotenzeichen"/>
          <w:sz w:val="16"/>
          <w:szCs w:val="16"/>
        </w:rPr>
        <w:footnoteRef/>
      </w:r>
      <w:r w:rsidRPr="00B22691">
        <w:rPr>
          <w:sz w:val="16"/>
          <w:szCs w:val="16"/>
        </w:rPr>
        <w:t xml:space="preserve"> Hierzu bitte einen Übersichtsplan und/oder Foto mit Kennzeichnung des abzubrechenden Gebäudes / Gebäudeteils beifügen</w:t>
      </w:r>
      <w:r>
        <w:rPr>
          <w:sz w:val="16"/>
          <w:szCs w:val="16"/>
        </w:rPr>
        <w:t>.</w:t>
      </w:r>
    </w:p>
  </w:footnote>
  <w:footnote w:id="3">
    <w:p w14:paraId="5EE681EC" w14:textId="77777777" w:rsidR="00745956" w:rsidRDefault="00B22691">
      <w:pPr>
        <w:pStyle w:val="Funotentext"/>
        <w:rPr>
          <w:sz w:val="16"/>
          <w:szCs w:val="16"/>
        </w:rPr>
      </w:pPr>
      <w:r w:rsidRPr="00B22691">
        <w:rPr>
          <w:rStyle w:val="Funotenzeichen"/>
          <w:sz w:val="16"/>
          <w:szCs w:val="16"/>
        </w:rPr>
        <w:footnoteRef/>
      </w:r>
      <w:r w:rsidRPr="00B22691">
        <w:rPr>
          <w:sz w:val="16"/>
          <w:szCs w:val="16"/>
        </w:rPr>
        <w:t xml:space="preserve"> Bitte einen entsprechenden Plan und/oder Foto mit Kennzeichnung der vorgesehenen Veränderungen beifügen. Sofern vorhanden, wäre </w:t>
      </w:r>
      <w:r w:rsidR="00745956">
        <w:rPr>
          <w:sz w:val="16"/>
          <w:szCs w:val="16"/>
        </w:rPr>
        <w:t xml:space="preserve">    </w:t>
      </w:r>
    </w:p>
    <w:p w14:paraId="3C9BB56F" w14:textId="6C7FCB49" w:rsidR="00B22691" w:rsidRPr="00B22691" w:rsidRDefault="00745956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22691" w:rsidRPr="00B22691">
        <w:rPr>
          <w:sz w:val="16"/>
          <w:szCs w:val="16"/>
        </w:rPr>
        <w:t>auch die Vorlage von Angebotskopien hilfreich.</w:t>
      </w:r>
    </w:p>
  </w:footnote>
  <w:footnote w:id="4">
    <w:p w14:paraId="5222F508" w14:textId="2A3A3D3E" w:rsidR="00745956" w:rsidRPr="00745956" w:rsidRDefault="00745956">
      <w:pPr>
        <w:pStyle w:val="Funotentext"/>
        <w:rPr>
          <w:sz w:val="16"/>
          <w:szCs w:val="16"/>
        </w:rPr>
      </w:pPr>
      <w:r w:rsidRPr="00745956">
        <w:rPr>
          <w:rStyle w:val="Funotenzeichen"/>
          <w:sz w:val="16"/>
          <w:szCs w:val="16"/>
        </w:rPr>
        <w:footnoteRef/>
      </w:r>
      <w:r w:rsidRPr="00745956">
        <w:rPr>
          <w:sz w:val="16"/>
          <w:szCs w:val="16"/>
        </w:rPr>
        <w:t xml:space="preserve"> Bitte eine Kopie des Miet-/Pachtvertrages beifügen</w:t>
      </w:r>
      <w:r>
        <w:rPr>
          <w:sz w:val="16"/>
          <w:szCs w:val="16"/>
        </w:rPr>
        <w:t>.</w:t>
      </w:r>
    </w:p>
  </w:footnote>
  <w:footnote w:id="5">
    <w:p w14:paraId="2C337DB6" w14:textId="33143B78" w:rsidR="00745956" w:rsidRPr="00745956" w:rsidRDefault="00745956">
      <w:pPr>
        <w:pStyle w:val="Funotentext"/>
        <w:rPr>
          <w:sz w:val="16"/>
          <w:szCs w:val="16"/>
        </w:rPr>
      </w:pPr>
      <w:r w:rsidRPr="00745956">
        <w:rPr>
          <w:rStyle w:val="Funotenzeichen"/>
          <w:sz w:val="16"/>
          <w:szCs w:val="16"/>
        </w:rPr>
        <w:footnoteRef/>
      </w:r>
      <w:r w:rsidRPr="00745956">
        <w:rPr>
          <w:sz w:val="16"/>
          <w:szCs w:val="16"/>
        </w:rPr>
        <w:t xml:space="preserve"> Hier ist der Notar zur Antragstellung berechtigt. Die notarielle Urkunde ist vorzulegen.</w:t>
      </w:r>
    </w:p>
  </w:footnote>
  <w:footnote w:id="6">
    <w:p w14:paraId="61838585" w14:textId="06FB6B8C" w:rsidR="00745956" w:rsidRPr="00745956" w:rsidRDefault="00745956">
      <w:pPr>
        <w:pStyle w:val="Funotentext"/>
        <w:rPr>
          <w:sz w:val="16"/>
          <w:szCs w:val="16"/>
        </w:rPr>
      </w:pPr>
      <w:r w:rsidRPr="00745956">
        <w:rPr>
          <w:rStyle w:val="Funotenzeichen"/>
          <w:sz w:val="16"/>
          <w:szCs w:val="16"/>
        </w:rPr>
        <w:footnoteRef/>
      </w:r>
      <w:r w:rsidRPr="00745956">
        <w:rPr>
          <w:sz w:val="16"/>
          <w:szCs w:val="16"/>
        </w:rPr>
        <w:t xml:space="preserve"> Bitte einen Lageplan mit entsprechender Kennzeichnung beifügen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DEA8" w14:textId="7156E472" w:rsidR="002C0820" w:rsidRPr="00394867" w:rsidRDefault="00394867">
    <w:pPr>
      <w:pStyle w:val="Kopfzeile"/>
      <w:rPr>
        <w:b/>
        <w:i/>
        <w:sz w:val="36"/>
        <w:szCs w:val="36"/>
      </w:rPr>
    </w:pPr>
    <w:r w:rsidRPr="000C0972">
      <w:rPr>
        <w:rFonts w:ascii="Roboto" w:hAnsi="Roboto"/>
        <w:noProof/>
        <w:color w:val="2962FF"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61F7A07F" wp14:editId="114906B2">
          <wp:simplePos x="0" y="0"/>
          <wp:positionH relativeFrom="margin">
            <wp:posOffset>1929094</wp:posOffset>
          </wp:positionH>
          <wp:positionV relativeFrom="paragraph">
            <wp:posOffset>-181550</wp:posOffset>
          </wp:positionV>
          <wp:extent cx="543464" cy="604699"/>
          <wp:effectExtent l="0" t="0" r="9525" b="5080"/>
          <wp:wrapNone/>
          <wp:docPr id="2" name="Grafik 2" descr="Datei:Kellinghusen-Wappen.png – Wikipedi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ei:Kellinghusen-Wappen.png – Wikipedi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64" cy="60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820" w:rsidRPr="00394867">
      <w:rPr>
        <w:b/>
        <w:i/>
        <w:sz w:val="36"/>
        <w:szCs w:val="36"/>
      </w:rPr>
      <w:t>Stadt Kellinghusen</w:t>
    </w:r>
    <w:r>
      <w:rPr>
        <w:b/>
        <w:i/>
        <w:sz w:val="36"/>
        <w:szCs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78"/>
    <w:rsid w:val="002C0820"/>
    <w:rsid w:val="00394867"/>
    <w:rsid w:val="00426F3A"/>
    <w:rsid w:val="004A317A"/>
    <w:rsid w:val="00605BE9"/>
    <w:rsid w:val="00672AF2"/>
    <w:rsid w:val="006F2B18"/>
    <w:rsid w:val="00745956"/>
    <w:rsid w:val="00751849"/>
    <w:rsid w:val="008346E1"/>
    <w:rsid w:val="00867BCD"/>
    <w:rsid w:val="009C0B0C"/>
    <w:rsid w:val="00A22A3B"/>
    <w:rsid w:val="00AD13B4"/>
    <w:rsid w:val="00B20283"/>
    <w:rsid w:val="00B22691"/>
    <w:rsid w:val="00B2796F"/>
    <w:rsid w:val="00C31B5B"/>
    <w:rsid w:val="00CC674B"/>
    <w:rsid w:val="00D761F7"/>
    <w:rsid w:val="00DA3C71"/>
    <w:rsid w:val="00E12978"/>
    <w:rsid w:val="00E4692C"/>
    <w:rsid w:val="00E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64C"/>
  <w15:chartTrackingRefBased/>
  <w15:docId w15:val="{25CF8431-7C9E-42B7-8FFD-8395DA27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820"/>
  </w:style>
  <w:style w:type="paragraph" w:styleId="Fuzeile">
    <w:name w:val="footer"/>
    <w:basedOn w:val="Standard"/>
    <w:link w:val="FuzeileZchn"/>
    <w:uiPriority w:val="99"/>
    <w:unhideWhenUsed/>
    <w:rsid w:val="002C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820"/>
  </w:style>
  <w:style w:type="table" w:styleId="Tabellenraster">
    <w:name w:val="Table Grid"/>
    <w:basedOn w:val="NormaleTabelle"/>
    <w:uiPriority w:val="39"/>
    <w:rsid w:val="002C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26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26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2269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269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6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de/url?sa=i&amp;url=https://de.wikipedia.org/wiki/Datei:Kellinghusen-Wappen.png&amp;psig=AOvVaw0ZWbCUWqURkQfGwSbWK7cc&amp;ust=1603895794426000&amp;source=images&amp;cd=vfe&amp;ved=0CAIQjRxqFwoTCKDOosr_1OwCFQAAAAAdAAAAABA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B8EC-14B2-4839-ADD2-09187F7C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Patrick</dc:creator>
  <cp:keywords/>
  <dc:description/>
  <cp:lastModifiedBy>Meyer, Patrick</cp:lastModifiedBy>
  <cp:revision>16</cp:revision>
  <cp:lastPrinted>2023-04-17T08:26:00Z</cp:lastPrinted>
  <dcterms:created xsi:type="dcterms:W3CDTF">2023-04-17T06:35:00Z</dcterms:created>
  <dcterms:modified xsi:type="dcterms:W3CDTF">2023-04-17T08:34:00Z</dcterms:modified>
</cp:coreProperties>
</file>